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78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6476"/>
      </w:tblGrid>
      <w:tr w:rsidR="00243AE4" w:rsidRPr="006213EA" w:rsidTr="00243AE4">
        <w:trPr>
          <w:trHeight w:val="432"/>
        </w:trPr>
        <w:tc>
          <w:tcPr>
            <w:tcW w:w="13500" w:type="dxa"/>
            <w:gridSpan w:val="2"/>
            <w:shd w:val="clear" w:color="auto" w:fill="000000"/>
            <w:vAlign w:val="center"/>
          </w:tcPr>
          <w:p w:rsidR="00243AE4" w:rsidRPr="002125BA" w:rsidRDefault="00243AE4" w:rsidP="00243AE4">
            <w:pPr>
              <w:pStyle w:val="Header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Hoosier Hills Career Center Career Pathway Worksheet</w:t>
            </w:r>
          </w:p>
        </w:tc>
      </w:tr>
      <w:tr w:rsidR="00243AE4" w:rsidRPr="006213EA" w:rsidTr="00243AE4">
        <w:trPr>
          <w:trHeight w:val="288"/>
        </w:trPr>
        <w:tc>
          <w:tcPr>
            <w:tcW w:w="7024" w:type="dxa"/>
            <w:shd w:val="clear" w:color="auto" w:fill="D9D9D9"/>
          </w:tcPr>
          <w:p w:rsidR="00243AE4" w:rsidRPr="006213EA" w:rsidRDefault="00D05363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Cluster: Transportation</w:t>
            </w:r>
          </w:p>
        </w:tc>
        <w:tc>
          <w:tcPr>
            <w:tcW w:w="6476" w:type="dxa"/>
            <w:shd w:val="clear" w:color="auto" w:fill="D9D9D9"/>
          </w:tcPr>
          <w:p w:rsidR="00243AE4" w:rsidRPr="006213EA" w:rsidRDefault="00243AE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13E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Pathway: </w:t>
            </w:r>
            <w:r w:rsidR="00D05363">
              <w:rPr>
                <w:rFonts w:ascii="Arial Narrow" w:eastAsia="Times New Roman" w:hAnsi="Arial Narrow" w:cs="Arial"/>
                <w:b/>
                <w:sz w:val="24"/>
                <w:szCs w:val="24"/>
              </w:rPr>
              <w:t>Automotive Collision Repair</w:t>
            </w:r>
          </w:p>
        </w:tc>
      </w:tr>
      <w:tr w:rsidR="00243AE4" w:rsidRPr="006213EA" w:rsidTr="00243AE4">
        <w:trPr>
          <w:trHeight w:val="161"/>
        </w:trPr>
        <w:tc>
          <w:tcPr>
            <w:tcW w:w="13500" w:type="dxa"/>
            <w:gridSpan w:val="2"/>
            <w:vAlign w:val="center"/>
          </w:tcPr>
          <w:p w:rsidR="00243AE4" w:rsidRPr="00D07211" w:rsidRDefault="00243AE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43AE4" w:rsidRDefault="00232BD5">
      <w:pPr>
        <w:rPr>
          <w:rFonts w:ascii="Arial Narrow" w:hAnsi="Arial Narrow"/>
          <w:sz w:val="20"/>
          <w:szCs w:val="20"/>
        </w:rPr>
      </w:pPr>
      <w:r w:rsidRPr="00D0721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822B" wp14:editId="0A377667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8326755" cy="598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7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5E" w:rsidRPr="00232BD5" w:rsidRDefault="00FB235E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>Last Name: _______________________________________                         First Name: _______________________</w:t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  <w:t xml:space="preserve">____________________                  </w:t>
                            </w:r>
                          </w:p>
                          <w:p w:rsidR="00FB235E" w:rsidRPr="00232BD5" w:rsidRDefault="00FB235E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>Sending School: _______________________________________    Grad Yr: _______                       AH ____ TH ____ C40 ____ General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.45pt;width:655.6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CAIQIAAB0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" stroked="f">
                <v:textbox>
                  <w:txbxContent>
                    <w:p w:rsidR="00517419" w:rsidRPr="00232BD5" w:rsidRDefault="00517419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>Last Name: _______________________________________                         First Name: _______________________</w:t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  <w:t xml:space="preserve">____________________                  </w:t>
                      </w:r>
                    </w:p>
                    <w:p w:rsidR="00517419" w:rsidRPr="00232BD5" w:rsidRDefault="00517419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 xml:space="preserve">Sending School: _______________________________________    Grad </w:t>
                      </w:r>
                      <w:proofErr w:type="spellStart"/>
                      <w:r w:rsidRPr="00232BD5">
                        <w:rPr>
                          <w:b/>
                        </w:rPr>
                        <w:t>Yr</w:t>
                      </w:r>
                      <w:proofErr w:type="spellEnd"/>
                      <w:r w:rsidRPr="00232BD5">
                        <w:rPr>
                          <w:b/>
                        </w:rPr>
                        <w:t>: _______                       AH ____ TH ____ C40 ____ General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D07211" w:rsidRPr="00FB235E" w:rsidRDefault="00D07211" w:rsidP="00A32B4F">
      <w:pPr>
        <w:spacing w:before="60" w:after="60" w:line="240" w:lineRule="auto"/>
        <w:jc w:val="center"/>
        <w:rPr>
          <w:rFonts w:ascii="Arial Narrow" w:hAnsi="Arial Narrow"/>
          <w:i/>
          <w:strike/>
          <w:sz w:val="18"/>
          <w:szCs w:val="18"/>
        </w:rPr>
      </w:pPr>
      <w:r w:rsidRPr="00706E25">
        <w:rPr>
          <w:rFonts w:ascii="Arial Narrow" w:hAnsi="Arial Narrow"/>
          <w:i/>
          <w:sz w:val="18"/>
          <w:szCs w:val="18"/>
        </w:rPr>
        <w:t xml:space="preserve">Students should register with Career Cruising, complete interest inventories, and investigate </w:t>
      </w:r>
      <w:r w:rsidRPr="00706E25">
        <w:rPr>
          <w:rFonts w:ascii="Arial Narrow" w:hAnsi="Arial Narrow"/>
          <w:i/>
          <w:sz w:val="18"/>
          <w:szCs w:val="18"/>
        </w:rPr>
        <w:br/>
        <w:t>careers in clusters &amp; pathways prior to or during the time they create their individual Pathway Plans.</w:t>
      </w:r>
    </w:p>
    <w:tbl>
      <w:tblPr>
        <w:tblW w:w="1405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72"/>
        <w:gridCol w:w="1330"/>
        <w:gridCol w:w="1687"/>
        <w:gridCol w:w="1168"/>
        <w:gridCol w:w="1628"/>
        <w:gridCol w:w="1891"/>
        <w:gridCol w:w="1481"/>
        <w:gridCol w:w="2156"/>
        <w:gridCol w:w="1500"/>
      </w:tblGrid>
      <w:tr w:rsidR="00D07211" w:rsidRPr="006213EA" w:rsidTr="00B37EAD">
        <w:trPr>
          <w:cantSplit/>
          <w:trHeight w:val="800"/>
        </w:trPr>
        <w:tc>
          <w:tcPr>
            <w:tcW w:w="645" w:type="dxa"/>
            <w:vMerge w:val="restart"/>
            <w:shd w:val="clear" w:color="auto" w:fill="000000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SECONDARY</w:t>
            </w:r>
          </w:p>
        </w:tc>
        <w:tc>
          <w:tcPr>
            <w:tcW w:w="572" w:type="dxa"/>
            <w:shd w:val="clear" w:color="auto" w:fill="D9D9D9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30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English/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1687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16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162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Health/PE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3372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CTE/Career Preparation</w:t>
            </w: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Courses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>for this Pathway</w:t>
            </w:r>
          </w:p>
        </w:tc>
        <w:tc>
          <w:tcPr>
            <w:tcW w:w="3656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 Elective Courses </w:t>
            </w:r>
          </w:p>
          <w:p w:rsidR="00D07211" w:rsidRPr="001D117E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 this Pathway</w:t>
            </w:r>
          </w:p>
        </w:tc>
      </w:tr>
      <w:tr w:rsidR="00D07211" w:rsidRPr="006213EA" w:rsidTr="00B37EAD">
        <w:trPr>
          <w:trHeight w:val="629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3F0538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F0538">
              <w:rPr>
                <w:rFonts w:ascii="Arial Narrow" w:eastAsia="Times New Roman" w:hAnsi="Arial Narrow" w:cs="Arial"/>
                <w:sz w:val="18"/>
                <w:szCs w:val="18"/>
              </w:rPr>
              <w:t>English 9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09" w:rsidRPr="004821CE" w:rsidRDefault="00D07211" w:rsidP="004821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</w:t>
            </w:r>
            <w:r w:rsidR="004821C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Biology</w:t>
            </w:r>
          </w:p>
        </w:tc>
        <w:tc>
          <w:tcPr>
            <w:tcW w:w="162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17320B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9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PE</w:t>
            </w:r>
            <w:r w:rsidR="00D07211"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H</w:t>
            </w:r>
            <w:r w:rsid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ealth 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D07211" w:rsidRDefault="00DF4CA0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Preparing for College &amp; Careers</w:t>
            </w:r>
          </w:p>
          <w:p w:rsidR="00D07211" w:rsidRPr="00367D69" w:rsidRDefault="00D07211" w:rsidP="00367D6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0049B" w:rsidRDefault="00D07211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Computer Applications</w:t>
            </w:r>
          </w:p>
          <w:p w:rsidR="00D07211" w:rsidRPr="002125BA" w:rsidRDefault="0000049B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Or </w:t>
            </w:r>
            <w:r w:rsidR="00D07211" w:rsidRPr="002125BA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Personal Financial Responsibility</w:t>
            </w:r>
          </w:p>
        </w:tc>
        <w:tc>
          <w:tcPr>
            <w:tcW w:w="1500" w:type="dxa"/>
            <w:vAlign w:val="center"/>
          </w:tcPr>
          <w:p w:rsidR="00D07211" w:rsidRPr="0000049B" w:rsidRDefault="00D07211" w:rsidP="00243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6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00049B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World Language</w:t>
            </w:r>
          </w:p>
        </w:tc>
      </w:tr>
      <w:tr w:rsidR="00D07211" w:rsidRPr="006213EA" w:rsidTr="00B37EAD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Geometry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243A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Chemistry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Geography/</w:t>
            </w:r>
          </w:p>
          <w:p w:rsidR="003D4903" w:rsidRDefault="00D07211" w:rsidP="004821CE">
            <w:pPr>
              <w:pStyle w:val="ListParagraph"/>
              <w:spacing w:after="0" w:line="240" w:lineRule="auto"/>
              <w:ind w:left="3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History of the World 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or World History/Civilization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B37EAD" w:rsidRPr="00B37EAD" w:rsidRDefault="00367D69" w:rsidP="00B37E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Intro to Transportation</w:t>
            </w:r>
            <w:r w:rsidR="00B37EAD">
              <w:rPr>
                <w:rFonts w:ascii="Arial Narrow" w:hAnsi="Arial Narrow"/>
                <w:sz w:val="18"/>
                <w:szCs w:val="18"/>
              </w:rPr>
              <w:t xml:space="preserve"> (HHCC)</w:t>
            </w:r>
          </w:p>
        </w:tc>
        <w:tc>
          <w:tcPr>
            <w:tcW w:w="1481" w:type="dxa"/>
            <w:vAlign w:val="center"/>
          </w:tcPr>
          <w:p w:rsidR="00D07211" w:rsidRPr="00DF4CA0" w:rsidRDefault="00D07211" w:rsidP="00367D69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B37EAD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  <w:vertAlign w:val="superscript"/>
              </w:rPr>
              <w:t>rd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 xml:space="preserve"> Core 40 Science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D07211" w:rsidP="003D4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US History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367D69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**Automotive Collision Repair Technology I</w:t>
            </w:r>
            <w:r w:rsidR="00B37EA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(HHCC)</w:t>
            </w:r>
            <w:r w:rsidR="0000049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CBFB870" wp14:editId="721389E2">
                  <wp:extent cx="185057" cy="185057"/>
                  <wp:effectExtent l="0" t="0" r="5715" b="5715"/>
                  <wp:docPr id="3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B37EAD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28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 xml:space="preserve">Math </w:t>
            </w:r>
          </w:p>
          <w:p w:rsidR="00D07211" w:rsidRPr="00B64609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or Quantitative Reasoning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Government </w:t>
            </w:r>
          </w:p>
          <w:p w:rsidR="00D07211" w:rsidRP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Economics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367D69" w:rsidP="00000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**Automotive Collision Repair Technology II</w:t>
            </w:r>
            <w:r w:rsidR="00B37EA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(HHCC) </w:t>
            </w:r>
            <w:r w:rsidR="00000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688BE36" wp14:editId="76F61892">
                  <wp:extent cx="185057" cy="185057"/>
                  <wp:effectExtent l="0" t="0" r="5715" b="5715"/>
                  <wp:docPr id="10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Fine Arts</w:t>
            </w:r>
          </w:p>
        </w:tc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EF2916" w:rsidRDefault="00D07211" w:rsidP="00367D69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State specified Pathway Assessment: </w:t>
            </w:r>
            <w:r w:rsidR="00367D69" w:rsidRPr="0090106C">
              <w:rPr>
                <w:rFonts w:ascii="Arial Narrow" w:eastAsia="Times New Roman" w:hAnsi="Arial Narrow" w:cs="Arial"/>
                <w:bCs/>
              </w:rPr>
              <w:t>Dual credit assessment with Ivy Tech or Vincennes University or NA3SA assessment (all tests that fit the local curriculum)</w:t>
            </w:r>
          </w:p>
        </w:tc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8E455A" w:rsidRDefault="00D07211" w:rsidP="006018B0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Industry Recognized Certification: </w:t>
            </w:r>
            <w:r w:rsidR="00367D69">
              <w:rPr>
                <w:rFonts w:ascii="Arial Narrow" w:eastAsia="Times New Roman" w:hAnsi="Arial Narrow" w:cs="Arial"/>
                <w:b/>
                <w:bCs/>
              </w:rPr>
              <w:t>NA3SA</w:t>
            </w:r>
          </w:p>
        </w:tc>
      </w:tr>
      <w:tr w:rsidR="00675FA2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675FA2" w:rsidRPr="001D117E" w:rsidRDefault="00675FA2" w:rsidP="00675F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**Required to be considered a completer for this Career Pathway.</w:t>
            </w:r>
          </w:p>
        </w:tc>
      </w:tr>
    </w:tbl>
    <w:p w:rsidR="00D07211" w:rsidRDefault="00A80B94" w:rsidP="00D07211">
      <w:pPr>
        <w:spacing w:after="0" w:line="240" w:lineRule="auto"/>
      </w:pPr>
      <w:r w:rsidRPr="00706E25">
        <w:rPr>
          <w:rFonts w:ascii="Arial Narrow" w:eastAsia="Times New Roman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F031A" wp14:editId="30C6BDC9">
                <wp:simplePos x="0" y="0"/>
                <wp:positionH relativeFrom="column">
                  <wp:posOffset>-455295</wp:posOffset>
                </wp:positionH>
                <wp:positionV relativeFrom="paragraph">
                  <wp:posOffset>116840</wp:posOffset>
                </wp:positionV>
                <wp:extent cx="8947785" cy="185039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78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39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68"/>
                            </w:tblGrid>
                            <w:tr w:rsidR="00FB235E" w:rsidRPr="006213EA" w:rsidTr="00232BD5">
                              <w:trPr>
                                <w:trHeight w:val="471"/>
                              </w:trPr>
                              <w:tc>
                                <w:tcPr>
                                  <w:tcW w:w="13968" w:type="dxa"/>
                                  <w:shd w:val="clear" w:color="auto" w:fill="000000"/>
                                  <w:vAlign w:val="center"/>
                                </w:tcPr>
                                <w:p w:rsidR="00FB235E" w:rsidRDefault="00FB235E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Postsecondary Courses Aligned for Potential Dual Credit**</w:t>
                                  </w:r>
                                </w:p>
                                <w:p w:rsidR="00FB235E" w:rsidRPr="006213EA" w:rsidRDefault="00FB235E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See individual Course Frameworks for alignment of high school course standards and postsecondary course objectives</w:t>
                                  </w:r>
                                </w:p>
                              </w:tc>
                            </w:tr>
                            <w:tr w:rsidR="00FB235E" w:rsidTr="00232BD5">
                              <w:trPr>
                                <w:trHeight w:val="314"/>
                              </w:trPr>
                              <w:tc>
                                <w:tcPr>
                                  <w:tcW w:w="13968" w:type="dxa"/>
                                  <w:shd w:val="clear" w:color="auto" w:fill="D9D9D9"/>
                                  <w:vAlign w:val="center"/>
                                </w:tcPr>
                                <w:p w:rsidR="00FB235E" w:rsidRDefault="00FB235E" w:rsidP="0015094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Ivy Tech Community College-Terre Haute</w:t>
                                  </w:r>
                                </w:p>
                              </w:tc>
                            </w:tr>
                            <w:tr w:rsidR="00FB235E" w:rsidRPr="00243AE4" w:rsidTr="00232BD5">
                              <w:trPr>
                                <w:trHeight w:val="1612"/>
                              </w:trPr>
                              <w:tc>
                                <w:tcPr>
                                  <w:tcW w:w="13968" w:type="dxa"/>
                                  <w:shd w:val="clear" w:color="auto" w:fill="FFFFFF"/>
                                  <w:vAlign w:val="center"/>
                                </w:tcPr>
                                <w:p w:rsidR="00FB235E" w:rsidRPr="00352704" w:rsidRDefault="00FB235E" w:rsidP="0035270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ind w:left="540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367D69"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>AUBR 101 Body Repair Fundamentals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Additional Dual Credit Courses offered</w:t>
                                  </w:r>
                                </w:p>
                                <w:p w:rsidR="00FB235E" w:rsidRPr="00352704" w:rsidRDefault="00FB235E" w:rsidP="00367D6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ind w:left="540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90106C"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>AUBR 103 Auto Paint Fundamentals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-AUBR104 Collision Damage Analysis and Repair</w:t>
                                  </w:r>
                                </w:p>
                                <w:p w:rsidR="00FB235E" w:rsidRDefault="00FB235E" w:rsidP="00E46EE4">
                                  <w:pPr>
                                    <w:pStyle w:val="ListParagraph"/>
                                    <w:spacing w:after="0" w:line="360" w:lineRule="auto"/>
                                    <w:ind w:left="5400"/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-AUBR105 Conventional Frame Diagnosis and Repair</w:t>
                                  </w:r>
                                </w:p>
                                <w:p w:rsidR="00FB235E" w:rsidRPr="00367D69" w:rsidRDefault="00FB235E" w:rsidP="00E46EE4">
                                  <w:pPr>
                                    <w:pStyle w:val="ListParagraph"/>
                                    <w:spacing w:after="0" w:line="360" w:lineRule="auto"/>
                                    <w:ind w:left="5400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-AUBR 110 Auto Body Power Tools            </w:t>
                                  </w:r>
                                </w:p>
                              </w:tc>
                            </w:tr>
                          </w:tbl>
                          <w:p w:rsidR="00FB235E" w:rsidRDefault="00FB2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5.85pt;margin-top:9.2pt;width:704.55pt;height:1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4AIw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" stroked="f">
                <v:textbox>
                  <w:txbxContent>
                    <w:tbl>
                      <w:tblPr>
                        <w:tblW w:w="139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68"/>
                      </w:tblGrid>
                      <w:tr w:rsidR="00FB235E" w:rsidRPr="006213EA" w:rsidTr="00232BD5">
                        <w:trPr>
                          <w:trHeight w:val="471"/>
                        </w:trPr>
                        <w:tc>
                          <w:tcPr>
                            <w:tcW w:w="13968" w:type="dxa"/>
                            <w:shd w:val="clear" w:color="auto" w:fill="000000"/>
                            <w:vAlign w:val="center"/>
                          </w:tcPr>
                          <w:p w:rsidR="00FB235E" w:rsidRDefault="00FB235E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Postsecondary Courses Aligned for Potential Dual Credit**</w:t>
                            </w:r>
                          </w:p>
                          <w:p w:rsidR="00FB235E" w:rsidRPr="006213EA" w:rsidRDefault="00FB235E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See individual Course Frameworks for alignment of high school course standards and postsecondary course objectives</w:t>
                            </w:r>
                          </w:p>
                        </w:tc>
                      </w:tr>
                      <w:tr w:rsidR="00FB235E" w:rsidTr="00232BD5">
                        <w:trPr>
                          <w:trHeight w:val="314"/>
                        </w:trPr>
                        <w:tc>
                          <w:tcPr>
                            <w:tcW w:w="13968" w:type="dxa"/>
                            <w:shd w:val="clear" w:color="auto" w:fill="D9D9D9"/>
                            <w:vAlign w:val="center"/>
                          </w:tcPr>
                          <w:p w:rsidR="00FB235E" w:rsidRDefault="00FB235E" w:rsidP="00150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Ivy Tech Community College-Terre Haute</w:t>
                            </w:r>
                          </w:p>
                        </w:tc>
                      </w:tr>
                      <w:tr w:rsidR="00FB235E" w:rsidRPr="00243AE4" w:rsidTr="00232BD5">
                        <w:trPr>
                          <w:trHeight w:val="1612"/>
                        </w:trPr>
                        <w:tc>
                          <w:tcPr>
                            <w:tcW w:w="13968" w:type="dxa"/>
                            <w:shd w:val="clear" w:color="auto" w:fill="FFFFFF"/>
                            <w:vAlign w:val="center"/>
                          </w:tcPr>
                          <w:p w:rsidR="00FB235E" w:rsidRPr="00352704" w:rsidRDefault="00FB235E" w:rsidP="003527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5400"/>
                              <w:rPr>
                                <w:rFonts w:eastAsia="Times New Roman" w:cs="Arial"/>
                              </w:rPr>
                            </w:pPr>
                            <w:r w:rsidRPr="00367D69"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>AUBR 101 Body Repair Fundamentals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Additional Dual Credit Courses offered</w:t>
                            </w:r>
                          </w:p>
                          <w:p w:rsidR="00FB235E" w:rsidRPr="00352704" w:rsidRDefault="00FB235E" w:rsidP="00367D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5400"/>
                              <w:rPr>
                                <w:rFonts w:eastAsia="Times New Roman" w:cs="Arial"/>
                              </w:rPr>
                            </w:pPr>
                            <w:r w:rsidRPr="0090106C"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>AUBR 103 Auto Paint Fundamentals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              -AUBR104 Collision Damage Analysis and Repair</w:t>
                            </w:r>
                          </w:p>
                          <w:p w:rsidR="00FB235E" w:rsidRDefault="00FB235E" w:rsidP="00E46EE4">
                            <w:pPr>
                              <w:pStyle w:val="ListParagraph"/>
                              <w:spacing w:after="0" w:line="360" w:lineRule="auto"/>
                              <w:ind w:left="5400"/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-AUBR105 Conventional Frame Diagnosis and Repair</w:t>
                            </w:r>
                          </w:p>
                          <w:p w:rsidR="00FB235E" w:rsidRPr="00367D69" w:rsidRDefault="00FB235E" w:rsidP="00E46EE4">
                            <w:pPr>
                              <w:pStyle w:val="ListParagraph"/>
                              <w:spacing w:after="0" w:line="360" w:lineRule="auto"/>
                              <w:ind w:left="5400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-AUBR 110 Auto Body Power Tools            </w:t>
                            </w:r>
                          </w:p>
                        </w:tc>
                      </w:tr>
                    </w:tbl>
                    <w:p w:rsidR="00FB235E" w:rsidRDefault="00FB235E"/>
                  </w:txbxContent>
                </v:textbox>
              </v:shape>
            </w:pict>
          </mc:Fallback>
        </mc:AlternateContent>
      </w:r>
    </w:p>
    <w:p w:rsidR="009F1F94" w:rsidRDefault="009F1F94"/>
    <w:sectPr w:rsidR="009F1F94" w:rsidSect="00706E25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66"/>
    <w:multiLevelType w:val="hybridMultilevel"/>
    <w:tmpl w:val="6248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EE7"/>
    <w:multiLevelType w:val="hybridMultilevel"/>
    <w:tmpl w:val="194E11BA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52F2"/>
    <w:multiLevelType w:val="hybridMultilevel"/>
    <w:tmpl w:val="A196A534"/>
    <w:lvl w:ilvl="0" w:tplc="0409000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7" w:hanging="360"/>
      </w:pPr>
      <w:rPr>
        <w:rFonts w:ascii="Wingdings" w:hAnsi="Wingdings" w:hint="default"/>
      </w:rPr>
    </w:lvl>
  </w:abstractNum>
  <w:abstractNum w:abstractNumId="3">
    <w:nsid w:val="0A8536EB"/>
    <w:multiLevelType w:val="hybridMultilevel"/>
    <w:tmpl w:val="D5F830FE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4D0A"/>
    <w:multiLevelType w:val="hybridMultilevel"/>
    <w:tmpl w:val="A356AD2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E77"/>
    <w:multiLevelType w:val="hybridMultilevel"/>
    <w:tmpl w:val="74149E5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0D5"/>
    <w:multiLevelType w:val="hybridMultilevel"/>
    <w:tmpl w:val="69DA3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E1492"/>
    <w:multiLevelType w:val="multilevel"/>
    <w:tmpl w:val="D80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A5B00"/>
    <w:multiLevelType w:val="hybridMultilevel"/>
    <w:tmpl w:val="F9967180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1E11"/>
    <w:multiLevelType w:val="hybridMultilevel"/>
    <w:tmpl w:val="DB98FF06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1"/>
    <w:rsid w:val="0000049B"/>
    <w:rsid w:val="0011600A"/>
    <w:rsid w:val="00150943"/>
    <w:rsid w:val="0017320B"/>
    <w:rsid w:val="00232BD5"/>
    <w:rsid w:val="00243AE4"/>
    <w:rsid w:val="00352704"/>
    <w:rsid w:val="00367D69"/>
    <w:rsid w:val="003D4903"/>
    <w:rsid w:val="003F0538"/>
    <w:rsid w:val="004821CE"/>
    <w:rsid w:val="004E53F2"/>
    <w:rsid w:val="00517419"/>
    <w:rsid w:val="006018B0"/>
    <w:rsid w:val="00675FA2"/>
    <w:rsid w:val="006A6341"/>
    <w:rsid w:val="00706E25"/>
    <w:rsid w:val="0084250E"/>
    <w:rsid w:val="009F1F94"/>
    <w:rsid w:val="00A32B4F"/>
    <w:rsid w:val="00A80B94"/>
    <w:rsid w:val="00B37EAD"/>
    <w:rsid w:val="00B64609"/>
    <w:rsid w:val="00D05363"/>
    <w:rsid w:val="00D07211"/>
    <w:rsid w:val="00DF4CA0"/>
    <w:rsid w:val="00E26EC8"/>
    <w:rsid w:val="00E46EE4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DB3F5957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Morwick, Amy</cp:lastModifiedBy>
  <cp:revision>2</cp:revision>
  <cp:lastPrinted>2012-10-22T16:54:00Z</cp:lastPrinted>
  <dcterms:created xsi:type="dcterms:W3CDTF">2013-07-16T20:07:00Z</dcterms:created>
  <dcterms:modified xsi:type="dcterms:W3CDTF">2013-07-16T20:07:00Z</dcterms:modified>
</cp:coreProperties>
</file>